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9A37" w14:textId="674C6B95" w:rsidR="00017786" w:rsidRDefault="00DD481D" w:rsidP="00DD481D">
      <w:pPr>
        <w:jc w:val="center"/>
        <w:rPr>
          <w:rFonts w:ascii="Arial" w:hAnsi="Arial" w:cs="Arial"/>
          <w:b/>
        </w:rPr>
      </w:pPr>
      <w:r>
        <w:rPr>
          <w:rFonts w:ascii="Arial" w:hAnsi="Arial" w:cs="Arial"/>
          <w:b/>
        </w:rPr>
        <w:t>PASIŪLYMŲ VERTINIMO KRITERIJAI IR SĄLYGOS</w:t>
      </w:r>
    </w:p>
    <w:p w14:paraId="46363863"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Tiekėjas,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w:t>
      </w:r>
    </w:p>
    <w:p w14:paraId="291E1598"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Maksimalus balų skaičius, kurį gali gauti Tiekėjas per pasiūlymų vertinimo procedūrą, yra 100 balų.</w:t>
      </w:r>
    </w:p>
    <w:p w14:paraId="022F23B7"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Pasiūlymų vertinimo kriterijai ir lyginamieji svoriai:</w:t>
      </w:r>
    </w:p>
    <w:tbl>
      <w:tblPr>
        <w:tblStyle w:val="Lentelstinklelis"/>
        <w:tblW w:w="0" w:type="auto"/>
        <w:tblLook w:val="04A0" w:firstRow="1" w:lastRow="0" w:firstColumn="1" w:lastColumn="0" w:noHBand="0" w:noVBand="1"/>
      </w:tblPr>
      <w:tblGrid>
        <w:gridCol w:w="562"/>
        <w:gridCol w:w="5663"/>
        <w:gridCol w:w="3403"/>
      </w:tblGrid>
      <w:tr w:rsidR="008B0507" w:rsidRPr="00DD481D" w14:paraId="24DB05CD" w14:textId="77777777" w:rsidTr="008B0507">
        <w:tc>
          <w:tcPr>
            <w:tcW w:w="562" w:type="dxa"/>
            <w:shd w:val="clear" w:color="auto" w:fill="D9E2F3" w:themeFill="accent1" w:themeFillTint="33"/>
          </w:tcPr>
          <w:p w14:paraId="7E17097C" w14:textId="08CC5052" w:rsidR="008B0507" w:rsidRPr="00DD481D" w:rsidRDefault="008B0507" w:rsidP="00DD481D">
            <w:pPr>
              <w:jc w:val="center"/>
              <w:rPr>
                <w:rFonts w:ascii="Arial" w:hAnsi="Arial" w:cs="Arial"/>
                <w:b/>
                <w:bCs/>
              </w:rPr>
            </w:pPr>
            <w:r>
              <w:rPr>
                <w:rFonts w:ascii="Arial" w:hAnsi="Arial" w:cs="Arial"/>
                <w:b/>
                <w:bCs/>
              </w:rPr>
              <w:t>Eil. Nr.</w:t>
            </w:r>
          </w:p>
        </w:tc>
        <w:tc>
          <w:tcPr>
            <w:tcW w:w="5663" w:type="dxa"/>
            <w:shd w:val="clear" w:color="auto" w:fill="D9E2F3" w:themeFill="accent1" w:themeFillTint="33"/>
            <w:vAlign w:val="center"/>
          </w:tcPr>
          <w:p w14:paraId="0F7FF7F0" w14:textId="2AAB0622" w:rsidR="008B0507" w:rsidRPr="00DD481D" w:rsidRDefault="008B0507" w:rsidP="00DD481D">
            <w:pPr>
              <w:jc w:val="center"/>
              <w:rPr>
                <w:rFonts w:ascii="Arial" w:hAnsi="Arial" w:cs="Arial"/>
                <w:b/>
                <w:bCs/>
              </w:rPr>
            </w:pPr>
            <w:r w:rsidRPr="00DD481D">
              <w:rPr>
                <w:rFonts w:ascii="Arial" w:hAnsi="Arial" w:cs="Arial"/>
                <w:b/>
                <w:bCs/>
              </w:rPr>
              <w:t>Vertinimo kriterijai</w:t>
            </w:r>
          </w:p>
        </w:tc>
        <w:tc>
          <w:tcPr>
            <w:tcW w:w="3403" w:type="dxa"/>
            <w:shd w:val="clear" w:color="auto" w:fill="D9E2F3" w:themeFill="accent1" w:themeFillTint="33"/>
            <w:vAlign w:val="center"/>
          </w:tcPr>
          <w:p w14:paraId="3B5772C7" w14:textId="77777777" w:rsidR="008B0507" w:rsidRPr="00DD481D" w:rsidRDefault="008B0507" w:rsidP="00DD481D">
            <w:pPr>
              <w:jc w:val="center"/>
              <w:rPr>
                <w:rFonts w:ascii="Arial" w:hAnsi="Arial" w:cs="Arial"/>
                <w:b/>
                <w:bCs/>
              </w:rPr>
            </w:pPr>
            <w:r w:rsidRPr="00DD481D">
              <w:rPr>
                <w:rFonts w:ascii="Arial" w:hAnsi="Arial" w:cs="Arial"/>
                <w:b/>
                <w:bCs/>
              </w:rPr>
              <w:t>Lyginamasis svoris ekonominio naudingumo vertinime</w:t>
            </w:r>
          </w:p>
        </w:tc>
      </w:tr>
      <w:tr w:rsidR="008B0507" w:rsidRPr="00DD481D" w14:paraId="3EC8EE10" w14:textId="77777777" w:rsidTr="008B0507">
        <w:tc>
          <w:tcPr>
            <w:tcW w:w="562" w:type="dxa"/>
          </w:tcPr>
          <w:p w14:paraId="2BB0CECA" w14:textId="164DF13C" w:rsidR="008B0507" w:rsidRPr="00DD481D" w:rsidRDefault="008B0507" w:rsidP="00DD481D">
            <w:pPr>
              <w:jc w:val="both"/>
              <w:rPr>
                <w:rFonts w:ascii="Arial" w:hAnsi="Arial" w:cs="Arial"/>
              </w:rPr>
            </w:pPr>
            <w:r>
              <w:rPr>
                <w:rFonts w:ascii="Arial" w:hAnsi="Arial" w:cs="Arial"/>
              </w:rPr>
              <w:t>1.</w:t>
            </w:r>
          </w:p>
        </w:tc>
        <w:tc>
          <w:tcPr>
            <w:tcW w:w="5663" w:type="dxa"/>
          </w:tcPr>
          <w:p w14:paraId="017A4438" w14:textId="4ADA16FD" w:rsidR="008B0507" w:rsidRPr="00DD481D" w:rsidRDefault="008B0507" w:rsidP="00DD481D">
            <w:pPr>
              <w:jc w:val="both"/>
              <w:rPr>
                <w:rFonts w:ascii="Arial" w:hAnsi="Arial" w:cs="Arial"/>
              </w:rPr>
            </w:pPr>
            <w:r w:rsidRPr="00DD481D">
              <w:rPr>
                <w:rFonts w:ascii="Arial" w:hAnsi="Arial" w:cs="Arial"/>
              </w:rPr>
              <w:t>Pirmas kriterijus: kaina (</w:t>
            </w:r>
            <w:r>
              <w:rPr>
                <w:rFonts w:ascii="Arial" w:hAnsi="Arial" w:cs="Arial"/>
              </w:rPr>
              <w:t>C</w:t>
            </w:r>
            <w:r w:rsidRPr="00DD481D">
              <w:rPr>
                <w:rFonts w:ascii="Arial" w:hAnsi="Arial" w:cs="Arial"/>
              </w:rPr>
              <w:t>), Eur be PVM</w:t>
            </w:r>
          </w:p>
        </w:tc>
        <w:tc>
          <w:tcPr>
            <w:tcW w:w="3403" w:type="dxa"/>
          </w:tcPr>
          <w:p w14:paraId="4A97DB67" w14:textId="77777777" w:rsidR="008B0507" w:rsidRPr="00DD481D" w:rsidRDefault="008B0507" w:rsidP="00DD481D">
            <w:pPr>
              <w:jc w:val="both"/>
              <w:rPr>
                <w:rFonts w:ascii="Arial" w:hAnsi="Arial" w:cs="Arial"/>
              </w:rPr>
            </w:pPr>
            <w:r w:rsidRPr="00DD481D">
              <w:rPr>
                <w:rFonts w:ascii="Arial" w:hAnsi="Arial" w:cs="Arial"/>
              </w:rPr>
              <w:t>C = 60</w:t>
            </w:r>
          </w:p>
        </w:tc>
      </w:tr>
      <w:tr w:rsidR="008B0507" w:rsidRPr="00DD481D" w14:paraId="7747792A" w14:textId="77777777" w:rsidTr="008B0507">
        <w:tc>
          <w:tcPr>
            <w:tcW w:w="562" w:type="dxa"/>
          </w:tcPr>
          <w:p w14:paraId="02E91EA8" w14:textId="082FABAA" w:rsidR="008B0507" w:rsidRPr="00DD481D" w:rsidRDefault="008B0507" w:rsidP="00DD481D">
            <w:pPr>
              <w:jc w:val="both"/>
              <w:rPr>
                <w:rFonts w:ascii="Arial" w:hAnsi="Arial" w:cs="Arial"/>
              </w:rPr>
            </w:pPr>
            <w:r>
              <w:rPr>
                <w:rFonts w:ascii="Arial" w:hAnsi="Arial" w:cs="Arial"/>
              </w:rPr>
              <w:t>2.</w:t>
            </w:r>
          </w:p>
        </w:tc>
        <w:tc>
          <w:tcPr>
            <w:tcW w:w="5663" w:type="dxa"/>
          </w:tcPr>
          <w:p w14:paraId="3D61B37B" w14:textId="371D87A2" w:rsidR="008B0507" w:rsidRPr="00DD481D" w:rsidRDefault="008B0507" w:rsidP="00DD481D">
            <w:pPr>
              <w:jc w:val="both"/>
              <w:rPr>
                <w:rFonts w:ascii="Arial" w:hAnsi="Arial" w:cs="Arial"/>
              </w:rPr>
            </w:pPr>
            <w:r w:rsidRPr="00DD481D">
              <w:rPr>
                <w:rFonts w:ascii="Arial" w:hAnsi="Arial" w:cs="Arial"/>
              </w:rPr>
              <w:t>Antras kriterijus (</w:t>
            </w:r>
            <w:r w:rsidRPr="00DD481D">
              <w:rPr>
                <w:rFonts w:ascii="Arial" w:hAnsi="Arial" w:cs="Arial"/>
                <w:b/>
              </w:rPr>
              <w:t>T</w:t>
            </w:r>
            <w:r w:rsidRPr="00DD481D">
              <w:rPr>
                <w:rFonts w:ascii="Arial" w:hAnsi="Arial" w:cs="Arial"/>
                <w:b/>
                <w:vertAlign w:val="subscript"/>
              </w:rPr>
              <w:t>1</w:t>
            </w:r>
            <w:r w:rsidRPr="00DD481D">
              <w:rPr>
                <w:rFonts w:ascii="Arial" w:hAnsi="Arial" w:cs="Arial"/>
                <w:bCs/>
              </w:rPr>
              <w:t>):</w:t>
            </w:r>
            <w:r w:rsidRPr="00DD481D">
              <w:rPr>
                <w:rFonts w:ascii="Arial" w:hAnsi="Arial" w:cs="Arial"/>
              </w:rPr>
              <w:t xml:space="preserve"> paslaugas teiksiančių specialistų, kurie bus skiriami pirkimo sutarties vykdymui ir kurie turi teisę verstis advokato veikla, kaip nustatyta pirkimo sąlygų 20 punkto  kvalifikaciniuose reikalavimuose, skaičius.</w:t>
            </w:r>
          </w:p>
        </w:tc>
        <w:tc>
          <w:tcPr>
            <w:tcW w:w="3403" w:type="dxa"/>
          </w:tcPr>
          <w:p w14:paraId="682F3D17" w14:textId="77777777" w:rsidR="008B0507" w:rsidRPr="00DD481D" w:rsidRDefault="008B0507" w:rsidP="00DD481D">
            <w:pPr>
              <w:jc w:val="both"/>
              <w:rPr>
                <w:rFonts w:ascii="Arial" w:hAnsi="Arial" w:cs="Arial"/>
              </w:rPr>
            </w:pPr>
            <w:r w:rsidRPr="00DD481D">
              <w:rPr>
                <w:rFonts w:ascii="Arial" w:hAnsi="Arial" w:cs="Arial"/>
                <w:bCs/>
              </w:rPr>
              <w:t>T</w:t>
            </w:r>
            <w:r w:rsidRPr="00DD481D">
              <w:rPr>
                <w:rFonts w:ascii="Arial" w:hAnsi="Arial" w:cs="Arial"/>
                <w:bCs/>
                <w:vertAlign w:val="subscript"/>
              </w:rPr>
              <w:t>1</w:t>
            </w:r>
            <w:r w:rsidRPr="00DD481D">
              <w:rPr>
                <w:rFonts w:ascii="Arial" w:hAnsi="Arial" w:cs="Arial"/>
              </w:rPr>
              <w:t xml:space="preserve"> = 30</w:t>
            </w:r>
          </w:p>
        </w:tc>
      </w:tr>
      <w:tr w:rsidR="008B0507" w:rsidRPr="00A42E8B" w14:paraId="1D271032" w14:textId="77777777" w:rsidTr="008B0507">
        <w:tc>
          <w:tcPr>
            <w:tcW w:w="562" w:type="dxa"/>
          </w:tcPr>
          <w:p w14:paraId="3A05474B" w14:textId="572601C5" w:rsidR="008B0507" w:rsidRPr="00A42E8B" w:rsidRDefault="008B0507" w:rsidP="00DD481D">
            <w:pPr>
              <w:jc w:val="both"/>
              <w:rPr>
                <w:rFonts w:ascii="Arial" w:hAnsi="Arial" w:cs="Arial"/>
              </w:rPr>
            </w:pPr>
            <w:r w:rsidRPr="00A42E8B">
              <w:rPr>
                <w:rFonts w:ascii="Arial" w:hAnsi="Arial" w:cs="Arial"/>
              </w:rPr>
              <w:t>3.</w:t>
            </w:r>
          </w:p>
        </w:tc>
        <w:tc>
          <w:tcPr>
            <w:tcW w:w="5663" w:type="dxa"/>
          </w:tcPr>
          <w:p w14:paraId="0C0029FC" w14:textId="031916DF" w:rsidR="008B0507" w:rsidRPr="00A42E8B" w:rsidRDefault="008B0507" w:rsidP="00DD481D">
            <w:pPr>
              <w:jc w:val="both"/>
              <w:rPr>
                <w:rFonts w:ascii="Arial" w:hAnsi="Arial" w:cs="Arial"/>
              </w:rPr>
            </w:pPr>
            <w:r w:rsidRPr="00A42E8B">
              <w:rPr>
                <w:rFonts w:ascii="Arial" w:hAnsi="Arial" w:cs="Arial"/>
              </w:rPr>
              <w:t>Trečias kriterijus (</w:t>
            </w:r>
            <w:r w:rsidRPr="00A42E8B">
              <w:rPr>
                <w:rFonts w:ascii="Arial" w:hAnsi="Arial" w:cs="Arial"/>
                <w:b/>
              </w:rPr>
              <w:t>T</w:t>
            </w:r>
            <w:r w:rsidRPr="00A42E8B">
              <w:rPr>
                <w:rFonts w:ascii="Arial" w:hAnsi="Arial" w:cs="Arial"/>
                <w:b/>
                <w:vertAlign w:val="subscript"/>
              </w:rPr>
              <w:t>2</w:t>
            </w:r>
            <w:r w:rsidRPr="00A42E8B">
              <w:rPr>
                <w:rFonts w:ascii="Arial" w:hAnsi="Arial" w:cs="Arial"/>
              </w:rPr>
              <w:t>) paslaugas teiksiančio specialisto*, kuris bus skiriamas pirkimo sutarties vykdymui, ir kuris turi teisę verstis advokato veikla, kaip nustatyta  pirkimo sąlygų 3 priedo „Reikalavimai tiekėjų kvalifikacijai“ 2 lentel</w:t>
            </w:r>
            <w:r w:rsidR="00931D1E" w:rsidRPr="00A42E8B">
              <w:rPr>
                <w:rFonts w:ascii="Arial" w:hAnsi="Arial" w:cs="Arial"/>
              </w:rPr>
              <w:t>ėje</w:t>
            </w:r>
            <w:r w:rsidRPr="00A42E8B">
              <w:rPr>
                <w:rFonts w:ascii="Arial" w:hAnsi="Arial" w:cs="Arial"/>
              </w:rPr>
              <w:t>, praktinio darbo patirtis per paskutinius 5 metus iki pasiūlymų pateikimo termino pabaigos įvykdytoje teisinės pagalbos užsieniečiams paslaugų teikimo sutartyje.</w:t>
            </w:r>
          </w:p>
        </w:tc>
        <w:tc>
          <w:tcPr>
            <w:tcW w:w="3403" w:type="dxa"/>
          </w:tcPr>
          <w:p w14:paraId="7D576769" w14:textId="77777777" w:rsidR="008B0507" w:rsidRPr="00A42E8B" w:rsidRDefault="008B0507" w:rsidP="00DD481D">
            <w:pPr>
              <w:jc w:val="both"/>
              <w:rPr>
                <w:rFonts w:ascii="Arial" w:hAnsi="Arial" w:cs="Arial"/>
              </w:rPr>
            </w:pPr>
            <w:r w:rsidRPr="00A42E8B">
              <w:rPr>
                <w:rFonts w:ascii="Arial" w:hAnsi="Arial" w:cs="Arial"/>
                <w:bCs/>
              </w:rPr>
              <w:t>T</w:t>
            </w:r>
            <w:r w:rsidRPr="00A42E8B">
              <w:rPr>
                <w:rFonts w:ascii="Arial" w:hAnsi="Arial" w:cs="Arial"/>
                <w:bCs/>
                <w:vertAlign w:val="subscript"/>
              </w:rPr>
              <w:t>2</w:t>
            </w:r>
            <w:r w:rsidRPr="00A42E8B">
              <w:rPr>
                <w:rFonts w:ascii="Arial" w:hAnsi="Arial" w:cs="Arial"/>
                <w:bCs/>
              </w:rPr>
              <w:t xml:space="preserve"> </w:t>
            </w:r>
            <w:r w:rsidRPr="00A42E8B">
              <w:rPr>
                <w:rFonts w:ascii="Arial" w:hAnsi="Arial" w:cs="Arial"/>
              </w:rPr>
              <w:t>= 10</w:t>
            </w:r>
          </w:p>
        </w:tc>
      </w:tr>
    </w:tbl>
    <w:p w14:paraId="7EA51B1D" w14:textId="17C511B9" w:rsidR="00DD481D" w:rsidRPr="00DD481D" w:rsidRDefault="00DD481D" w:rsidP="00DD481D">
      <w:pPr>
        <w:ind w:firstLine="567"/>
        <w:jc w:val="both"/>
        <w:rPr>
          <w:rFonts w:ascii="Arial" w:hAnsi="Arial" w:cs="Arial"/>
          <w:b/>
        </w:rPr>
      </w:pPr>
      <w:r w:rsidRPr="00A42E8B">
        <w:rPr>
          <w:rFonts w:ascii="Arial" w:hAnsi="Arial" w:cs="Arial"/>
        </w:rPr>
        <w:t xml:space="preserve">* Vertinamas </w:t>
      </w:r>
      <w:r w:rsidR="008B0507" w:rsidRPr="00A42E8B">
        <w:rPr>
          <w:rFonts w:ascii="Arial" w:hAnsi="Arial" w:cs="Arial"/>
        </w:rPr>
        <w:t>pirkimo sąlygų 3 priedo „Reikalavimai tiekėjų kvalifikacijai“ 2 lentelė</w:t>
      </w:r>
      <w:r w:rsidR="00931D1E" w:rsidRPr="00A42E8B">
        <w:rPr>
          <w:rFonts w:ascii="Arial" w:hAnsi="Arial" w:cs="Arial"/>
        </w:rPr>
        <w:t xml:space="preserve">je </w:t>
      </w:r>
      <w:r w:rsidRPr="00A42E8B">
        <w:rPr>
          <w:rFonts w:ascii="Arial" w:hAnsi="Arial" w:cs="Arial"/>
        </w:rPr>
        <w:t>reikalaujami atitikčiai įrodyti siūlomas vienas iš specialistų. Apskaičiuojant III kriterijaus (T</w:t>
      </w:r>
      <w:r w:rsidRPr="00A42E8B">
        <w:rPr>
          <w:rFonts w:ascii="Arial" w:hAnsi="Arial" w:cs="Arial"/>
          <w:vertAlign w:val="subscript"/>
        </w:rPr>
        <w:t>2</w:t>
      </w:r>
      <w:r w:rsidRPr="00A42E8B">
        <w:rPr>
          <w:rFonts w:ascii="Arial" w:hAnsi="Arial" w:cs="Arial"/>
        </w:rPr>
        <w:t xml:space="preserve">) </w:t>
      </w:r>
      <w:r w:rsidRPr="00A42E8B">
        <w:rPr>
          <w:rFonts w:ascii="Arial" w:hAnsi="Arial" w:cs="Arial"/>
          <w:b/>
        </w:rPr>
        <w:t xml:space="preserve">įvertinimo balus bus vertinami tik vieno siūlomo pagrindinio, </w:t>
      </w:r>
      <w:r w:rsidR="008B0507" w:rsidRPr="00A42E8B">
        <w:rPr>
          <w:rFonts w:ascii="Arial" w:hAnsi="Arial" w:cs="Arial"/>
          <w:b/>
        </w:rPr>
        <w:t>pirkimo sąlygų 5 priedo „Pasiūlymo forma“ 3.2</w:t>
      </w:r>
      <w:r w:rsidRPr="00A42E8B">
        <w:rPr>
          <w:rFonts w:ascii="Arial" w:hAnsi="Arial" w:cs="Arial"/>
          <w:b/>
        </w:rPr>
        <w:t xml:space="preserve"> punkte nurodyto, specialisto patirtį įrodantys dokumentai (Kelių specialistų patirtis pa</w:t>
      </w:r>
      <w:bookmarkStart w:id="0" w:name="_GoBack"/>
      <w:bookmarkEnd w:id="0"/>
      <w:r w:rsidRPr="00A42E8B">
        <w:rPr>
          <w:rFonts w:ascii="Arial" w:hAnsi="Arial" w:cs="Arial"/>
          <w:b/>
        </w:rPr>
        <w:t xml:space="preserve">gal III kriterijų nesumuojama, t. y., jei tiekėjas pasiūlyme </w:t>
      </w:r>
      <w:r w:rsidR="008B0507" w:rsidRPr="00A42E8B">
        <w:rPr>
          <w:rFonts w:ascii="Arial" w:hAnsi="Arial" w:cs="Arial"/>
          <w:b/>
        </w:rPr>
        <w:t>3</w:t>
      </w:r>
      <w:r w:rsidRPr="00A42E8B">
        <w:rPr>
          <w:rFonts w:ascii="Arial" w:hAnsi="Arial" w:cs="Arial"/>
          <w:b/>
        </w:rPr>
        <w:t xml:space="preserve"> kriterijui</w:t>
      </w:r>
      <w:r w:rsidRPr="00A42E8B">
        <w:rPr>
          <w:rFonts w:ascii="Arial" w:hAnsi="Arial" w:cs="Arial"/>
          <w:b/>
          <w:vertAlign w:val="subscript"/>
        </w:rPr>
        <w:t xml:space="preserve"> </w:t>
      </w:r>
      <w:r w:rsidRPr="00A42E8B">
        <w:rPr>
          <w:rFonts w:ascii="Arial" w:hAnsi="Arial" w:cs="Arial"/>
          <w:b/>
        </w:rPr>
        <w:t xml:space="preserve">nurodys daugiau nei vieną siūlomą specialistą, balai bus suteikiami tik už vieno siūlomo specialisto patirtį, to, kurio turima patirtis pasiūlyme pagal vertinamą kriterijų nurodyta didžiausia. Jei siūlomų specialistų didžiausia vertinama patirtis pagal </w:t>
      </w:r>
      <w:r w:rsidR="008B0507" w:rsidRPr="00A42E8B">
        <w:rPr>
          <w:rFonts w:ascii="Arial" w:hAnsi="Arial" w:cs="Arial"/>
          <w:b/>
        </w:rPr>
        <w:t>3</w:t>
      </w:r>
      <w:r w:rsidRPr="00A42E8B">
        <w:rPr>
          <w:rFonts w:ascii="Arial" w:hAnsi="Arial" w:cs="Arial"/>
          <w:b/>
        </w:rPr>
        <w:t xml:space="preserve"> kriterijų bus vienoda, bus vertinama specialisto, kurio pavardės pirmoji raidė lietuvių kalbos abėcėlėje bus pirmesnė, patirtis. Pažymėtina, kad, apskaičiuojant </w:t>
      </w:r>
      <w:r w:rsidR="008B0507" w:rsidRPr="00A42E8B">
        <w:rPr>
          <w:rFonts w:ascii="Arial" w:hAnsi="Arial" w:cs="Arial"/>
          <w:b/>
        </w:rPr>
        <w:t>3</w:t>
      </w:r>
      <w:r w:rsidRPr="00A42E8B">
        <w:rPr>
          <w:rFonts w:ascii="Arial" w:hAnsi="Arial" w:cs="Arial"/>
          <w:b/>
        </w:rPr>
        <w:t xml:space="preserve"> kriterijaus įvertinimo balus, vertinamas pirkimo sąlygų</w:t>
      </w:r>
      <w:r w:rsidR="008B0507" w:rsidRPr="00A42E8B">
        <w:rPr>
          <w:rFonts w:ascii="Arial" w:hAnsi="Arial" w:cs="Arial"/>
          <w:b/>
        </w:rPr>
        <w:t xml:space="preserve"> 3 priedo „Reikalavimai tiekėjų kvalifikacijai“ 2 lentelė</w:t>
      </w:r>
      <w:r w:rsidR="00A42E8B" w:rsidRPr="00A42E8B">
        <w:rPr>
          <w:rFonts w:ascii="Arial" w:hAnsi="Arial" w:cs="Arial"/>
          <w:b/>
        </w:rPr>
        <w:t xml:space="preserve">je </w:t>
      </w:r>
      <w:r w:rsidRPr="00A42E8B">
        <w:rPr>
          <w:rFonts w:ascii="Arial" w:hAnsi="Arial" w:cs="Arial"/>
          <w:b/>
        </w:rPr>
        <w:t>reikalaujamai atitikčiai įrodanti siūlomas pagrindinis specialistas</w:t>
      </w:r>
      <w:r w:rsidR="008B0507" w:rsidRPr="00A42E8B">
        <w:rPr>
          <w:rFonts w:ascii="Arial" w:hAnsi="Arial" w:cs="Arial"/>
          <w:b/>
        </w:rPr>
        <w:t>.</w:t>
      </w:r>
    </w:p>
    <w:p w14:paraId="1F0E1648" w14:textId="77777777" w:rsidR="00DD481D" w:rsidRPr="00DD481D" w:rsidRDefault="00DD481D" w:rsidP="00DD481D">
      <w:pPr>
        <w:pStyle w:val="Sraopastraipa"/>
        <w:ind w:left="0" w:firstLine="567"/>
        <w:jc w:val="both"/>
        <w:rPr>
          <w:rFonts w:ascii="Arial" w:hAnsi="Arial" w:cs="Arial"/>
        </w:rPr>
      </w:pPr>
    </w:p>
    <w:p w14:paraId="7A798D9D"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Ekonominis naudingumas (S) apskaičiuojamas sudedant tiekėjo pasiūlymo kainos C ir kitų 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balus:</w:t>
      </w:r>
    </w:p>
    <w:p w14:paraId="243AA87D" w14:textId="77777777" w:rsidR="00DD481D" w:rsidRPr="00DD481D" w:rsidRDefault="00DD481D" w:rsidP="00DD481D">
      <w:pPr>
        <w:pStyle w:val="Sraopastraipa"/>
        <w:ind w:left="0" w:firstLine="567"/>
        <w:jc w:val="both"/>
        <w:rPr>
          <w:rFonts w:ascii="Arial" w:hAnsi="Arial" w:cs="Arial"/>
        </w:rPr>
      </w:pPr>
    </w:p>
    <w:p w14:paraId="795E7EFA"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t>S = C + T</w:t>
      </w:r>
      <w:r w:rsidRPr="00DD481D">
        <w:rPr>
          <w:rFonts w:ascii="Arial" w:hAnsi="Arial" w:cs="Arial"/>
          <w:vertAlign w:val="subscript"/>
        </w:rPr>
        <w:t>1</w:t>
      </w:r>
      <w:r w:rsidRPr="00DD481D">
        <w:rPr>
          <w:rFonts w:ascii="Arial" w:hAnsi="Arial" w:cs="Arial"/>
        </w:rPr>
        <w:t xml:space="preserve"> + T</w:t>
      </w:r>
      <w:r w:rsidRPr="00DD481D">
        <w:rPr>
          <w:rFonts w:ascii="Arial" w:hAnsi="Arial" w:cs="Arial"/>
          <w:vertAlign w:val="subscript"/>
        </w:rPr>
        <w:t>2</w:t>
      </w:r>
    </w:p>
    <w:p w14:paraId="393A262C" w14:textId="77777777" w:rsidR="00DD481D" w:rsidRPr="00DD481D" w:rsidRDefault="00DD481D" w:rsidP="00DD481D">
      <w:pPr>
        <w:pStyle w:val="Sraopastraipa"/>
        <w:ind w:left="0" w:firstLine="567"/>
        <w:jc w:val="both"/>
        <w:rPr>
          <w:rFonts w:ascii="Arial" w:hAnsi="Arial" w:cs="Arial"/>
        </w:rPr>
      </w:pPr>
    </w:p>
    <w:p w14:paraId="06D72873" w14:textId="77777777" w:rsidR="00DD481D" w:rsidRPr="00DD481D" w:rsidRDefault="00DD481D" w:rsidP="00DD481D">
      <w:pPr>
        <w:pStyle w:val="Sraopastraipa"/>
        <w:numPr>
          <w:ilvl w:val="0"/>
          <w:numId w:val="1"/>
        </w:numPr>
        <w:tabs>
          <w:tab w:val="left" w:pos="851"/>
        </w:tabs>
        <w:ind w:left="0" w:firstLine="567"/>
        <w:jc w:val="both"/>
        <w:rPr>
          <w:rFonts w:ascii="Arial" w:hAnsi="Arial" w:cs="Arial"/>
          <w:bCs/>
        </w:rPr>
      </w:pPr>
      <w:r w:rsidRPr="00DD481D">
        <w:rPr>
          <w:rFonts w:ascii="Arial" w:hAnsi="Arial" w:cs="Arial"/>
        </w:rPr>
        <w:t xml:space="preserve">Pasiūlymo kainos (C) balai apskaičiuojami mažiausios </w:t>
      </w:r>
      <w:r w:rsidRPr="00DD481D">
        <w:rPr>
          <w:rFonts w:ascii="Arial" w:hAnsi="Arial" w:cs="Arial"/>
          <w:bCs/>
        </w:rPr>
        <w:t>pasiūlytos kainos (</w:t>
      </w:r>
      <w:proofErr w:type="spellStart"/>
      <w:r w:rsidRPr="00DD481D">
        <w:rPr>
          <w:rFonts w:ascii="Arial" w:hAnsi="Arial" w:cs="Arial"/>
          <w:bCs/>
        </w:rPr>
        <w:t>C</w:t>
      </w:r>
      <w:r w:rsidRPr="00DD481D">
        <w:rPr>
          <w:rFonts w:ascii="Arial" w:hAnsi="Arial" w:cs="Arial"/>
          <w:bCs/>
          <w:vertAlign w:val="subscript"/>
        </w:rPr>
        <w:t>min</w:t>
      </w:r>
      <w:proofErr w:type="spellEnd"/>
      <w:r w:rsidRPr="00DD481D">
        <w:rPr>
          <w:rFonts w:ascii="Arial" w:hAnsi="Arial" w:cs="Arial"/>
          <w:bCs/>
        </w:rPr>
        <w:t>) ir vertinamo pasiūlymo kainos (</w:t>
      </w:r>
      <w:proofErr w:type="spellStart"/>
      <w:r w:rsidRPr="00DD481D">
        <w:rPr>
          <w:rFonts w:ascii="Arial" w:hAnsi="Arial" w:cs="Arial"/>
          <w:bCs/>
        </w:rPr>
        <w:t>C</w:t>
      </w:r>
      <w:r w:rsidRPr="00DD481D">
        <w:rPr>
          <w:rFonts w:ascii="Arial" w:hAnsi="Arial" w:cs="Arial"/>
          <w:bCs/>
          <w:vertAlign w:val="subscript"/>
        </w:rPr>
        <w:t>p</w:t>
      </w:r>
      <w:proofErr w:type="spellEnd"/>
      <w:r w:rsidRPr="00DD481D">
        <w:rPr>
          <w:rFonts w:ascii="Arial" w:hAnsi="Arial" w:cs="Arial"/>
          <w:bCs/>
        </w:rPr>
        <w:t>) santykį padauginant iš kainos lyginamojo svorio (X):</w:t>
      </w:r>
    </w:p>
    <w:p w14:paraId="07377BAD" w14:textId="77777777" w:rsidR="00DD481D" w:rsidRPr="00DD481D" w:rsidRDefault="00DD481D" w:rsidP="00DD481D">
      <w:pPr>
        <w:pStyle w:val="Sraopastraipa"/>
        <w:ind w:left="0" w:firstLine="567"/>
        <w:jc w:val="both"/>
        <w:rPr>
          <w:rFonts w:ascii="Arial" w:hAnsi="Arial" w:cs="Arial"/>
          <w:bCs/>
        </w:rPr>
      </w:pPr>
    </w:p>
    <w:p w14:paraId="769062A7"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00" w:dyaOrig="720" w14:anchorId="03A20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5pt;height:36pt" o:ole="" fillcolor="window">
            <v:imagedata r:id="rId7" o:title=""/>
          </v:shape>
          <o:OLEObject Type="Embed" ProgID="Equation.3" ShapeID="_x0000_i1025" DrawAspect="Content" ObjectID="_1813563950" r:id="rId8"/>
        </w:object>
      </w:r>
      <w:r w:rsidRPr="00DD481D">
        <w:rPr>
          <w:rFonts w:ascii="Arial" w:hAnsi="Arial" w:cs="Arial"/>
        </w:rPr>
        <w:t>.</w:t>
      </w:r>
    </w:p>
    <w:p w14:paraId="1C259376" w14:textId="77777777" w:rsidR="00DD481D" w:rsidRPr="00DD481D" w:rsidRDefault="00DD481D" w:rsidP="00DD481D">
      <w:pPr>
        <w:pStyle w:val="Sraopastraipa"/>
        <w:ind w:left="0" w:firstLine="567"/>
        <w:jc w:val="both"/>
        <w:rPr>
          <w:rFonts w:ascii="Arial" w:hAnsi="Arial" w:cs="Arial"/>
        </w:rPr>
      </w:pPr>
    </w:p>
    <w:p w14:paraId="6896D3D5" w14:textId="77777777" w:rsidR="00DD481D" w:rsidRPr="00DD481D" w:rsidRDefault="00DD481D" w:rsidP="00DD481D">
      <w:pPr>
        <w:pStyle w:val="Sraopastraipa"/>
        <w:ind w:left="0" w:firstLine="567"/>
        <w:jc w:val="both"/>
        <w:rPr>
          <w:rFonts w:ascii="Arial" w:hAnsi="Arial" w:cs="Arial"/>
        </w:rPr>
      </w:pPr>
    </w:p>
    <w:p w14:paraId="42EF5658" w14:textId="77777777" w:rsidR="00DD481D" w:rsidRDefault="00DD481D" w:rsidP="00DD481D">
      <w:pPr>
        <w:pStyle w:val="Sraopastraipa"/>
        <w:numPr>
          <w:ilvl w:val="0"/>
          <w:numId w:val="1"/>
        </w:numPr>
        <w:ind w:left="0" w:firstLine="567"/>
        <w:jc w:val="both"/>
        <w:rPr>
          <w:rFonts w:ascii="Arial" w:hAnsi="Arial" w:cs="Arial"/>
        </w:rPr>
      </w:pPr>
      <w:r w:rsidRPr="00DD481D">
        <w:rPr>
          <w:rFonts w:ascii="Arial" w:hAnsi="Arial" w:cs="Arial"/>
        </w:rPr>
        <w:t>Kriterijų T balai apskaičiuojami:</w:t>
      </w:r>
    </w:p>
    <w:p w14:paraId="060883AA" w14:textId="6EFEE049" w:rsidR="00DD481D" w:rsidRPr="00DD481D" w:rsidRDefault="00DD481D" w:rsidP="00DD481D">
      <w:pPr>
        <w:pStyle w:val="Sraopastraipa"/>
        <w:numPr>
          <w:ilvl w:val="1"/>
          <w:numId w:val="1"/>
        </w:numPr>
        <w:ind w:left="0" w:firstLine="567"/>
        <w:jc w:val="both"/>
        <w:rPr>
          <w:rFonts w:ascii="Arial" w:hAnsi="Arial" w:cs="Arial"/>
        </w:rPr>
      </w:pPr>
      <w:r w:rsidRPr="00DD481D">
        <w:rPr>
          <w:rFonts w:ascii="Arial" w:hAnsi="Arial" w:cs="Arial"/>
        </w:rPr>
        <w:t>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xml:space="preserve"> balai (</w:t>
      </w:r>
      <w:proofErr w:type="spellStart"/>
      <w:r w:rsidRPr="00DD481D">
        <w:rPr>
          <w:rFonts w:ascii="Arial" w:hAnsi="Arial" w:cs="Arial"/>
        </w:rPr>
        <w:t>T</w:t>
      </w:r>
      <w:r w:rsidRPr="00DD481D">
        <w:rPr>
          <w:rFonts w:ascii="Arial" w:hAnsi="Arial" w:cs="Arial"/>
          <w:vertAlign w:val="subscript"/>
        </w:rPr>
        <w:t>n</w:t>
      </w:r>
      <w:proofErr w:type="spellEnd"/>
      <w:r w:rsidRPr="00DD481D">
        <w:rPr>
          <w:rFonts w:ascii="Arial" w:hAnsi="Arial" w:cs="Arial"/>
        </w:rPr>
        <w:t>) apskaičiuojami vertinimo pasiūlymo atitinkamo kriterijaus įvertinimo reikšmės (</w:t>
      </w: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ir to paties kriterijaus geriausios (6.2 ir 6.3 punktuose, atitinkamai pagal vertinamą kriterijų, nurodyta galima skirti maksimalia alų reikšme – Kriterijui T</w:t>
      </w:r>
      <w:r w:rsidRPr="00DD481D">
        <w:rPr>
          <w:rFonts w:ascii="Arial" w:hAnsi="Arial" w:cs="Arial"/>
          <w:vertAlign w:val="subscript"/>
        </w:rPr>
        <w:t>1</w:t>
      </w:r>
      <w:r w:rsidRPr="00DD481D">
        <w:rPr>
          <w:rFonts w:ascii="Arial" w:hAnsi="Arial" w:cs="Arial"/>
        </w:rPr>
        <w:t xml:space="preserve"> – 9 balai, kriterijui T</w:t>
      </w:r>
      <w:r w:rsidRPr="00DD481D">
        <w:rPr>
          <w:rFonts w:ascii="Arial" w:hAnsi="Arial" w:cs="Arial"/>
          <w:vertAlign w:val="subscript"/>
        </w:rPr>
        <w:t>2</w:t>
      </w:r>
      <w:r w:rsidRPr="00DD481D">
        <w:rPr>
          <w:rFonts w:ascii="Arial" w:hAnsi="Arial" w:cs="Arial"/>
        </w:rPr>
        <w:t xml:space="preserve"> – 10 balų) reikšmės (</w:t>
      </w: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santykį padauginant iš atitinkamo kriterijaus lyginamojo svorio (X):</w:t>
      </w:r>
    </w:p>
    <w:p w14:paraId="0FAFC6C9"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95" w:dyaOrig="720" w14:anchorId="7AEF37A2">
          <v:shape id="_x0000_i1026" type="#_x0000_t75" style="width:1in;height:36pt" o:ole="" filled="t">
            <v:fill color2="black"/>
            <v:imagedata r:id="rId9" o:title=""/>
          </v:shape>
          <o:OLEObject Type="Embed" ProgID="Equation.3" ShapeID="_x0000_i1026" DrawAspect="Content" ObjectID="_1813563951" r:id="rId10"/>
        </w:object>
      </w:r>
    </w:p>
    <w:p w14:paraId="6569BF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Šiose formulėse:</w:t>
      </w:r>
    </w:p>
    <w:p w14:paraId="24D3FC45" w14:textId="77777777" w:rsidR="00DD481D" w:rsidRPr="00DD481D"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xml:space="preserve"> – vertinamo pasiūlymo atitinkamo kriterijaus įvertinimo reikšmė, kuri apskaičiuojama laikantis atitinkamam kriterijui 6.2. – 6.4 nustatytos balų skyrimo tvarkos;</w:t>
      </w:r>
    </w:p>
    <w:p w14:paraId="738197AA" w14:textId="77777777" w:rsidR="00DD481D" w:rsidRPr="00A42E8B"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xml:space="preserve"> – didžiausia </w:t>
      </w:r>
      <w:r w:rsidRPr="00A42E8B">
        <w:rPr>
          <w:rFonts w:ascii="Arial" w:hAnsi="Arial" w:cs="Arial"/>
        </w:rPr>
        <w:t>vertinamo kriterijaus įvertinimo reikšmė (Kriterijus T</w:t>
      </w:r>
      <w:r w:rsidRPr="00A42E8B">
        <w:rPr>
          <w:rFonts w:ascii="Arial" w:hAnsi="Arial" w:cs="Arial"/>
          <w:vertAlign w:val="subscript"/>
        </w:rPr>
        <w:t>1</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9, kriterijui T</w:t>
      </w:r>
      <w:r w:rsidRPr="00A42E8B">
        <w:rPr>
          <w:rFonts w:ascii="Arial" w:hAnsi="Arial" w:cs="Arial"/>
          <w:vertAlign w:val="subscript"/>
        </w:rPr>
        <w:t>2</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10.</w:t>
      </w:r>
    </w:p>
    <w:p w14:paraId="4DA4423A" w14:textId="73C72176" w:rsidR="00DD481D" w:rsidRPr="00A42E8B"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Kriterijus T</w:t>
      </w:r>
      <w:r w:rsidRPr="00A42E8B">
        <w:rPr>
          <w:rFonts w:ascii="Arial" w:hAnsi="Arial" w:cs="Arial"/>
          <w:vertAlign w:val="subscript"/>
        </w:rPr>
        <w:t>1</w:t>
      </w:r>
      <w:r w:rsidRPr="00A42E8B">
        <w:rPr>
          <w:rFonts w:ascii="Arial" w:hAnsi="Arial" w:cs="Arial"/>
        </w:rPr>
        <w:t xml:space="preserve"> balai skiriami tiesiogiai už paslaugas teiksiančių specialistų, nurodytų </w:t>
      </w:r>
      <w:r w:rsidR="008B0507" w:rsidRPr="00A42E8B">
        <w:rPr>
          <w:rFonts w:ascii="Arial" w:hAnsi="Arial" w:cs="Arial"/>
        </w:rPr>
        <w:t xml:space="preserve">pirkimo sąlygų 10 </w:t>
      </w:r>
      <w:r w:rsidRPr="00A42E8B">
        <w:rPr>
          <w:rFonts w:ascii="Arial" w:hAnsi="Arial" w:cs="Arial"/>
        </w:rPr>
        <w:t xml:space="preserve">priedo „Forma kvalifikacijai“ 2 lentelėje </w:t>
      </w:r>
      <w:r w:rsidRPr="00A42E8B">
        <w:rPr>
          <w:rFonts w:ascii="Arial" w:hAnsi="Arial" w:cs="Arial"/>
          <w:i/>
        </w:rPr>
        <w:t>„Specialistų, atsakingų už Sutarties įvykdymą, sąrašas ir duomenys“</w:t>
      </w:r>
      <w:r w:rsidRPr="00A42E8B">
        <w:rPr>
          <w:rFonts w:ascii="Arial" w:hAnsi="Arial" w:cs="Arial"/>
        </w:rPr>
        <w:t xml:space="preserve">, kurie bus skiriami pirkimo sutarties vykdymui ir kurie turi teisę verstis advokato veikla, kaip nustatyta </w:t>
      </w:r>
      <w:r w:rsidR="008B0507" w:rsidRPr="00A42E8B">
        <w:rPr>
          <w:rFonts w:ascii="Arial" w:hAnsi="Arial" w:cs="Arial"/>
        </w:rPr>
        <w:t>pirkimo sąlygų 3 priedo „Reikalavimai tiekėjų kvalifikacijai“ 2 lentelė</w:t>
      </w:r>
      <w:r w:rsidR="00931D1E" w:rsidRPr="00A42E8B">
        <w:rPr>
          <w:rFonts w:ascii="Arial" w:hAnsi="Arial" w:cs="Arial"/>
        </w:rPr>
        <w:t>je</w:t>
      </w:r>
      <w:r w:rsidRPr="00A42E8B">
        <w:rPr>
          <w:rFonts w:ascii="Arial" w:hAnsi="Arial" w:cs="Arial"/>
        </w:rPr>
        <w:t>, skaičių. Maksimalus balų skaičius – 9 balai. Skiriami balai:</w:t>
      </w:r>
    </w:p>
    <w:p w14:paraId="318D9372" w14:textId="29212A8E" w:rsidR="00DD481D" w:rsidRPr="00A42E8B" w:rsidRDefault="00DD481D" w:rsidP="00DD481D">
      <w:pPr>
        <w:pStyle w:val="Sraopastraipa"/>
        <w:ind w:left="0" w:firstLine="567"/>
        <w:jc w:val="both"/>
        <w:rPr>
          <w:rFonts w:ascii="Arial" w:hAnsi="Arial" w:cs="Arial"/>
        </w:rPr>
      </w:pPr>
      <w:r w:rsidRPr="00A42E8B">
        <w:rPr>
          <w:rFonts w:ascii="Arial" w:hAnsi="Arial" w:cs="Arial"/>
          <w:b/>
        </w:rPr>
        <w:t xml:space="preserve">0 balų </w:t>
      </w:r>
      <w:r w:rsidRPr="00A42E8B">
        <w:rPr>
          <w:rFonts w:ascii="Arial" w:hAnsi="Arial" w:cs="Arial"/>
        </w:rPr>
        <w:t xml:space="preserve">– siūlomi 2 skirtingos lyties specialistai,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00A42E8B" w:rsidRPr="00A42E8B">
        <w:rPr>
          <w:rFonts w:ascii="Arial" w:hAnsi="Arial" w:cs="Arial"/>
        </w:rPr>
        <w:t xml:space="preserve"> </w:t>
      </w:r>
      <w:r w:rsidRPr="00A42E8B">
        <w:rPr>
          <w:rFonts w:ascii="Arial" w:hAnsi="Arial" w:cs="Arial"/>
        </w:rPr>
        <w:t>(tai privalomas reikalavimas, kurį tiekėjas teikiantis pasiūlymą turi atitikti);</w:t>
      </w:r>
    </w:p>
    <w:p w14:paraId="1F5E573B" w14:textId="207B8C0E" w:rsidR="00DD481D" w:rsidRPr="00A42E8B" w:rsidRDefault="00DD481D" w:rsidP="00DD481D">
      <w:pPr>
        <w:pStyle w:val="Sraopastraipa"/>
        <w:ind w:left="0" w:firstLine="567"/>
        <w:jc w:val="both"/>
        <w:rPr>
          <w:rFonts w:ascii="Arial" w:hAnsi="Arial" w:cs="Arial"/>
        </w:rPr>
      </w:pPr>
      <w:r w:rsidRPr="00A42E8B">
        <w:rPr>
          <w:rFonts w:ascii="Arial" w:hAnsi="Arial" w:cs="Arial"/>
          <w:b/>
        </w:rPr>
        <w:t>1 balas</w:t>
      </w:r>
      <w:r w:rsidRPr="00A42E8B">
        <w:rPr>
          <w:rFonts w:ascii="Arial" w:hAnsi="Arial" w:cs="Arial"/>
        </w:rPr>
        <w:t xml:space="preserve"> - siūlomas 1 papildomas specialistas (prie privalomai siūlomų 2 skirtingos lyties specialistų), kuris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1452B9C" w14:textId="4D3E6CF3" w:rsidR="00DD481D" w:rsidRPr="00A42E8B" w:rsidRDefault="00DD481D" w:rsidP="00DD481D">
      <w:pPr>
        <w:pStyle w:val="Sraopastraipa"/>
        <w:ind w:left="0" w:firstLine="567"/>
        <w:jc w:val="both"/>
        <w:rPr>
          <w:rFonts w:ascii="Arial" w:hAnsi="Arial" w:cs="Arial"/>
        </w:rPr>
      </w:pPr>
      <w:r w:rsidRPr="00A42E8B">
        <w:rPr>
          <w:rFonts w:ascii="Arial" w:hAnsi="Arial" w:cs="Arial"/>
          <w:b/>
        </w:rPr>
        <w:t>2 balai</w:t>
      </w:r>
      <w:r w:rsidRPr="00A42E8B">
        <w:rPr>
          <w:rFonts w:ascii="Arial" w:hAnsi="Arial" w:cs="Arial"/>
        </w:rPr>
        <w:t xml:space="preserve"> - siūlomi  2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5A6A37D" w14:textId="1C8B880A" w:rsidR="00DD481D" w:rsidRPr="00A42E8B" w:rsidRDefault="00DD481D" w:rsidP="00DD481D">
      <w:pPr>
        <w:pStyle w:val="Sraopastraipa"/>
        <w:ind w:left="0" w:firstLine="567"/>
        <w:jc w:val="both"/>
        <w:rPr>
          <w:rFonts w:ascii="Arial" w:hAnsi="Arial" w:cs="Arial"/>
        </w:rPr>
      </w:pPr>
      <w:r w:rsidRPr="00A42E8B">
        <w:rPr>
          <w:rFonts w:ascii="Arial" w:hAnsi="Arial" w:cs="Arial"/>
          <w:b/>
        </w:rPr>
        <w:t>3 balai</w:t>
      </w:r>
      <w:r w:rsidRPr="00A42E8B">
        <w:rPr>
          <w:rFonts w:ascii="Arial" w:hAnsi="Arial" w:cs="Arial"/>
        </w:rPr>
        <w:t xml:space="preserve"> –  siūlomi 3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4DAC581" w14:textId="6F2BD991" w:rsidR="00DD481D" w:rsidRPr="00A42E8B" w:rsidRDefault="00DD481D" w:rsidP="00DD481D">
      <w:pPr>
        <w:pStyle w:val="Sraopastraipa"/>
        <w:ind w:left="0" w:firstLine="567"/>
        <w:jc w:val="both"/>
        <w:rPr>
          <w:rFonts w:ascii="Arial" w:hAnsi="Arial" w:cs="Arial"/>
        </w:rPr>
      </w:pPr>
      <w:r w:rsidRPr="00A42E8B">
        <w:rPr>
          <w:rFonts w:ascii="Arial" w:hAnsi="Arial" w:cs="Arial"/>
          <w:b/>
        </w:rPr>
        <w:t>4 balai</w:t>
      </w:r>
      <w:r w:rsidRPr="00A42E8B">
        <w:rPr>
          <w:rFonts w:ascii="Arial" w:hAnsi="Arial" w:cs="Arial"/>
        </w:rPr>
        <w:t xml:space="preserve"> –  siūlomi 4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07D7DC07" w14:textId="2B97D8AE" w:rsidR="00DD481D" w:rsidRPr="00A42E8B" w:rsidRDefault="00DD481D" w:rsidP="00DD481D">
      <w:pPr>
        <w:pStyle w:val="Sraopastraipa"/>
        <w:ind w:left="0" w:firstLine="567"/>
        <w:jc w:val="both"/>
        <w:rPr>
          <w:rFonts w:ascii="Arial" w:hAnsi="Arial" w:cs="Arial"/>
        </w:rPr>
      </w:pPr>
      <w:r w:rsidRPr="00A42E8B">
        <w:rPr>
          <w:rFonts w:ascii="Arial" w:hAnsi="Arial" w:cs="Arial"/>
          <w:b/>
        </w:rPr>
        <w:t>5 balai</w:t>
      </w:r>
      <w:r w:rsidRPr="00A42E8B">
        <w:rPr>
          <w:rFonts w:ascii="Arial" w:hAnsi="Arial" w:cs="Arial"/>
        </w:rPr>
        <w:t xml:space="preserve"> –  siūlomi 5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7F20BD40" w14:textId="39B2FF12" w:rsidR="00DD481D" w:rsidRPr="00A42E8B" w:rsidRDefault="00DD481D" w:rsidP="00DD481D">
      <w:pPr>
        <w:pStyle w:val="Sraopastraipa"/>
        <w:ind w:left="0" w:firstLine="567"/>
        <w:jc w:val="both"/>
        <w:rPr>
          <w:rFonts w:ascii="Arial" w:hAnsi="Arial" w:cs="Arial"/>
        </w:rPr>
      </w:pPr>
      <w:r w:rsidRPr="00A42E8B">
        <w:rPr>
          <w:rFonts w:ascii="Arial" w:hAnsi="Arial" w:cs="Arial"/>
          <w:b/>
        </w:rPr>
        <w:t>6 balai</w:t>
      </w:r>
      <w:r w:rsidRPr="00A42E8B">
        <w:rPr>
          <w:rFonts w:ascii="Arial" w:hAnsi="Arial" w:cs="Arial"/>
        </w:rPr>
        <w:t xml:space="preserve"> – siūlomi 6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26092FBF" w14:textId="70A48CF2" w:rsidR="00DD481D" w:rsidRPr="00A42E8B" w:rsidRDefault="00DD481D" w:rsidP="00DD481D">
      <w:pPr>
        <w:pStyle w:val="Sraopastraipa"/>
        <w:ind w:left="0" w:firstLine="567"/>
        <w:jc w:val="both"/>
        <w:rPr>
          <w:rFonts w:ascii="Arial" w:hAnsi="Arial" w:cs="Arial"/>
        </w:rPr>
      </w:pPr>
      <w:r w:rsidRPr="00A42E8B">
        <w:rPr>
          <w:rFonts w:ascii="Arial" w:hAnsi="Arial" w:cs="Arial"/>
          <w:b/>
        </w:rPr>
        <w:t>7 balai</w:t>
      </w:r>
      <w:r w:rsidRPr="00A42E8B">
        <w:rPr>
          <w:rFonts w:ascii="Arial" w:hAnsi="Arial" w:cs="Arial"/>
        </w:rPr>
        <w:t xml:space="preserve"> – siūlomi 7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497970A7" w14:textId="2B49BFE8" w:rsidR="00DD481D" w:rsidRPr="00A42E8B" w:rsidRDefault="00DD481D" w:rsidP="00DD481D">
      <w:pPr>
        <w:pStyle w:val="Sraopastraipa"/>
        <w:ind w:left="0" w:firstLine="567"/>
        <w:jc w:val="both"/>
        <w:rPr>
          <w:rFonts w:ascii="Arial" w:hAnsi="Arial" w:cs="Arial"/>
        </w:rPr>
      </w:pPr>
      <w:r w:rsidRPr="00A42E8B">
        <w:rPr>
          <w:rFonts w:ascii="Arial" w:hAnsi="Arial" w:cs="Arial"/>
          <w:b/>
        </w:rPr>
        <w:t>8 balai</w:t>
      </w:r>
      <w:r w:rsidRPr="00A42E8B">
        <w:rPr>
          <w:rFonts w:ascii="Arial" w:hAnsi="Arial" w:cs="Arial"/>
        </w:rPr>
        <w:t xml:space="preserve"> – siūlomi 8 papildomi specialistai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p>
    <w:p w14:paraId="52E38E55" w14:textId="7BDB9E05" w:rsidR="00DD481D" w:rsidRPr="00A42E8B" w:rsidRDefault="00DD481D" w:rsidP="00DD481D">
      <w:pPr>
        <w:pStyle w:val="Sraopastraipa"/>
        <w:ind w:left="0" w:firstLine="567"/>
        <w:jc w:val="both"/>
        <w:rPr>
          <w:rFonts w:ascii="Arial" w:hAnsi="Arial" w:cs="Arial"/>
        </w:rPr>
      </w:pPr>
      <w:r w:rsidRPr="00A42E8B">
        <w:rPr>
          <w:rFonts w:ascii="Arial" w:hAnsi="Arial" w:cs="Arial"/>
          <w:b/>
        </w:rPr>
        <w:t>9 balai</w:t>
      </w:r>
      <w:r w:rsidRPr="00A42E8B">
        <w:rPr>
          <w:rFonts w:ascii="Arial" w:hAnsi="Arial" w:cs="Arial"/>
        </w:rPr>
        <w:t xml:space="preserve"> – siūlomi 9 ir daugiau papildomų specialistų (prie privalomai siūlomų 2 skirtingos lyties specialistų), kurie turi teisę verstis advokato veikla, kaip nustatyta </w:t>
      </w:r>
      <w:r w:rsidR="008B0507" w:rsidRPr="00A42E8B">
        <w:rPr>
          <w:rFonts w:ascii="Arial" w:hAnsi="Arial" w:cs="Arial"/>
        </w:rPr>
        <w:t xml:space="preserve">pirkimo sąlygų 3 priedo „Reikalavimai tiekėjų kvalifikacijai“ </w:t>
      </w:r>
      <w:r w:rsidR="00A42E8B" w:rsidRPr="00A42E8B">
        <w:rPr>
          <w:rFonts w:ascii="Arial" w:hAnsi="Arial" w:cs="Arial"/>
        </w:rPr>
        <w:t>2 lentelėje</w:t>
      </w:r>
      <w:r w:rsidRPr="00A42E8B">
        <w:rPr>
          <w:rFonts w:ascii="Arial" w:hAnsi="Arial" w:cs="Arial"/>
        </w:rPr>
        <w:t>, neatsižvelgiant į lytį</w:t>
      </w:r>
      <w:r w:rsidR="008B0507" w:rsidRPr="00A42E8B">
        <w:rPr>
          <w:rFonts w:ascii="Arial" w:hAnsi="Arial" w:cs="Arial"/>
        </w:rPr>
        <w:t>.</w:t>
      </w:r>
    </w:p>
    <w:p w14:paraId="7ED840A5" w14:textId="3AFE09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Kriterijaus T</w:t>
      </w:r>
      <w:r w:rsidRPr="00A42E8B">
        <w:rPr>
          <w:rFonts w:ascii="Arial" w:hAnsi="Arial" w:cs="Arial"/>
          <w:vertAlign w:val="subscript"/>
        </w:rPr>
        <w:t>2</w:t>
      </w:r>
      <w:r w:rsidRPr="00A42E8B">
        <w:rPr>
          <w:rFonts w:ascii="Arial" w:hAnsi="Arial" w:cs="Arial"/>
        </w:rPr>
        <w:t xml:space="preserve"> vertinimui tiekėjas pateikia vieno iš pirkimo sutarties vykdymui siūlomų specialistų, kuris turi teisę verstis advokato veikla, kaip nustatyta </w:t>
      </w:r>
      <w:r w:rsidR="008B0507" w:rsidRPr="00A42E8B">
        <w:rPr>
          <w:rFonts w:ascii="Arial" w:hAnsi="Arial" w:cs="Arial"/>
        </w:rPr>
        <w:t xml:space="preserve">pirkimo sąlygų 3 priedo </w:t>
      </w:r>
      <w:r w:rsidR="008B0507" w:rsidRPr="00A42E8B">
        <w:rPr>
          <w:rFonts w:ascii="Arial" w:hAnsi="Arial" w:cs="Arial"/>
        </w:rPr>
        <w:lastRenderedPageBreak/>
        <w:t xml:space="preserve">„Reikalavimai tiekėjų kvalifikacijai“ </w:t>
      </w:r>
      <w:r w:rsidR="00A42E8B" w:rsidRPr="00A42E8B">
        <w:rPr>
          <w:rFonts w:ascii="Arial" w:hAnsi="Arial" w:cs="Arial"/>
        </w:rPr>
        <w:t>2 lentelėje</w:t>
      </w:r>
      <w:r w:rsidR="008B0507" w:rsidRPr="00A42E8B">
        <w:rPr>
          <w:rFonts w:ascii="Arial" w:hAnsi="Arial" w:cs="Arial"/>
        </w:rPr>
        <w:t>,</w:t>
      </w:r>
      <w:r w:rsidRPr="00A42E8B">
        <w:rPr>
          <w:rFonts w:ascii="Arial" w:hAnsi="Arial" w:cs="Arial"/>
        </w:rPr>
        <w:t xml:space="preserve"> praktinio darbo</w:t>
      </w:r>
      <w:r w:rsidRPr="00DD481D">
        <w:rPr>
          <w:rFonts w:ascii="Arial" w:hAnsi="Arial" w:cs="Arial"/>
        </w:rPr>
        <w:t xml:space="preserve"> patirtį, nurodytą 3 punkto lentelėje prie </w:t>
      </w:r>
      <w:r w:rsidR="008B0507">
        <w:rPr>
          <w:rFonts w:ascii="Arial" w:hAnsi="Arial" w:cs="Arial"/>
        </w:rPr>
        <w:t>3</w:t>
      </w:r>
      <w:r w:rsidRPr="00DD481D">
        <w:rPr>
          <w:rFonts w:ascii="Arial" w:hAnsi="Arial" w:cs="Arial"/>
        </w:rPr>
        <w:t xml:space="preserve"> kriterijaus (T</w:t>
      </w:r>
      <w:r w:rsidRPr="00DD481D">
        <w:rPr>
          <w:rFonts w:ascii="Arial" w:hAnsi="Arial" w:cs="Arial"/>
          <w:vertAlign w:val="subscript"/>
        </w:rPr>
        <w:t>2</w:t>
      </w:r>
      <w:r w:rsidRPr="00DD481D">
        <w:rPr>
          <w:rFonts w:ascii="Arial" w:hAnsi="Arial" w:cs="Arial"/>
        </w:rPr>
        <w:t>), įrodančias sutartis. Už kiekvieną reikalaujamą patirtį įrodančią sutartį, atitinkančią nurodytus reikalavimus, skiriama po 2 balus. Duomenys kriterijaus T</w:t>
      </w:r>
      <w:r w:rsidRPr="00DD481D">
        <w:rPr>
          <w:rFonts w:ascii="Arial" w:hAnsi="Arial" w:cs="Arial"/>
          <w:vertAlign w:val="subscript"/>
        </w:rPr>
        <w:t>2</w:t>
      </w:r>
      <w:r w:rsidRPr="00DD481D">
        <w:rPr>
          <w:rFonts w:ascii="Arial" w:hAnsi="Arial" w:cs="Arial"/>
        </w:rPr>
        <w:t xml:space="preserve"> reikšmei pagrįsti apie tiekėjo siūlomo specialisto patirtį pateikiami </w:t>
      </w:r>
      <w:r w:rsidR="002F6565" w:rsidRPr="002F6565">
        <w:rPr>
          <w:rFonts w:ascii="Arial" w:hAnsi="Arial" w:cs="Arial"/>
        </w:rPr>
        <w:t>pirkimo sąlygų 5 priedo „Pasiūlymo forma“ 3.2 punkt</w:t>
      </w:r>
      <w:r w:rsidR="002F6565">
        <w:rPr>
          <w:rFonts w:ascii="Arial" w:hAnsi="Arial" w:cs="Arial"/>
        </w:rPr>
        <w:t>o lentelėje.</w:t>
      </w:r>
    </w:p>
    <w:p w14:paraId="4934FE1D"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Maksimalus balų skaičius – 10 balų. Skiriami balai: </w:t>
      </w:r>
    </w:p>
    <w:p w14:paraId="11058843"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0 balų</w:t>
      </w:r>
      <w:r w:rsidRPr="00DD481D">
        <w:rPr>
          <w:rFonts w:ascii="Arial" w:hAnsi="Arial" w:cs="Arial"/>
        </w:rPr>
        <w:t xml:space="preserve"> skiriama, jeigu nei viena nurodyta sutartis neatitinka keliamų reikalavimų arba nenurodyta nei 1 (viena) sutartis;</w:t>
      </w:r>
    </w:p>
    <w:p w14:paraId="1C49312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2 balai</w:t>
      </w:r>
      <w:r w:rsidRPr="00DD481D">
        <w:rPr>
          <w:rFonts w:ascii="Arial" w:hAnsi="Arial" w:cs="Arial"/>
        </w:rPr>
        <w:t>, pateikus 1 tinkamą ir reikalaujamą specialisto patirtį įrodančią sutartį;</w:t>
      </w:r>
    </w:p>
    <w:p w14:paraId="3EEEA1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4 balai</w:t>
      </w:r>
      <w:r w:rsidRPr="00DD481D">
        <w:rPr>
          <w:rFonts w:ascii="Arial" w:hAnsi="Arial" w:cs="Arial"/>
        </w:rPr>
        <w:t>, pateikus 2 tinkamas ir reikalaujamą specialisto patirtį įrodančias sutartis;</w:t>
      </w:r>
    </w:p>
    <w:p w14:paraId="63A60076"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6 balai</w:t>
      </w:r>
      <w:r w:rsidRPr="00DD481D">
        <w:rPr>
          <w:rFonts w:ascii="Arial" w:hAnsi="Arial" w:cs="Arial"/>
        </w:rPr>
        <w:t>, pateikus 3 tinkamas ir reikalaujamą specialisto patirtį įrodančias sutartis;</w:t>
      </w:r>
    </w:p>
    <w:p w14:paraId="726C8F4C"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8 balai</w:t>
      </w:r>
      <w:r w:rsidRPr="00DD481D">
        <w:rPr>
          <w:rFonts w:ascii="Arial" w:hAnsi="Arial" w:cs="Arial"/>
        </w:rPr>
        <w:t>, pateikus 4 tinkamas ir reikalaujamą specialisto patirtį įrodančias sutartis;</w:t>
      </w:r>
    </w:p>
    <w:p w14:paraId="49C24E0B"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10 balų</w:t>
      </w:r>
      <w:r w:rsidRPr="00DD481D">
        <w:rPr>
          <w:rFonts w:ascii="Arial" w:hAnsi="Arial" w:cs="Arial"/>
        </w:rPr>
        <w:t>, pateikus 5 ir daugiau tinkamų ir reikalaujamą specialisto patirtį įrodančių sutarčių.</w:t>
      </w:r>
    </w:p>
    <w:p w14:paraId="3E38EA84"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Kriterijaus T</w:t>
      </w:r>
      <w:r w:rsidRPr="00DD481D">
        <w:rPr>
          <w:rFonts w:ascii="Arial" w:hAnsi="Arial" w:cs="Arial"/>
          <w:vertAlign w:val="subscript"/>
        </w:rPr>
        <w:t>2</w:t>
      </w:r>
      <w:r w:rsidRPr="00DD481D">
        <w:rPr>
          <w:rFonts w:ascii="Arial" w:hAnsi="Arial" w:cs="Arial"/>
        </w:rPr>
        <w:t xml:space="preserve"> balų skyrimo sąlygos:</w:t>
      </w:r>
    </w:p>
    <w:p w14:paraId="2889A0B9"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 tiekėjo siūlomas specialistas turi praktinio darbo patirtį įvykdytoje teisinės pagalbos užsieniečiams paslaugų teikimo sutartyje, atitinkančioje 3 punkto lentelėje nustatytus reikalavimus. </w:t>
      </w:r>
    </w:p>
    <w:p w14:paraId="42E799B8"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tiekėjas privalo pateikti reikalaujamą siūlomo specialisto patirtį, vykdant sutartį, pagrindžiančius dokumentus, įrodymus patvirtintus užsakovo (užsakovo pažymos / atsiliepimai, priėmimo-perdavimo aktai, kt. specialisto dalyvavimą projekte/sutarties vykdyme pagrindžiantis dokumentas (-ai)) ar kiti lygiaverčiai įrodymai. Tinkamu patirtį įrodančiu faktu, nebus laikomas dokumentas, kurio šaltinis yra tiekėjas – suinteresuotas pirkimo procedūrų baigtimi jo dalyvis. Turi būti grindžiama duomenimis, kurių objektyvumu, patikimumu būtų galima neabejoti.</w:t>
      </w:r>
    </w:p>
    <w:p w14:paraId="4A0110BE" w14:textId="77777777" w:rsidR="00DD481D" w:rsidRPr="00DD481D" w:rsidRDefault="00DD481D" w:rsidP="00DD481D">
      <w:pPr>
        <w:pStyle w:val="Sraopastraipa"/>
        <w:numPr>
          <w:ilvl w:val="1"/>
          <w:numId w:val="1"/>
        </w:numPr>
        <w:tabs>
          <w:tab w:val="left" w:pos="993"/>
        </w:tabs>
        <w:ind w:left="0" w:firstLine="567"/>
        <w:jc w:val="both"/>
        <w:rPr>
          <w:rFonts w:ascii="Arial" w:hAnsi="Arial" w:cs="Arial"/>
          <w:lang w:val="en-US"/>
        </w:rPr>
      </w:pPr>
      <w:r w:rsidRPr="00DD481D">
        <w:rPr>
          <w:rFonts w:ascii="Arial" w:hAnsi="Arial" w:cs="Arial"/>
        </w:rPr>
        <w:t xml:space="preserve">Tiekėjo nurodyta sutarties nevertinama, </w:t>
      </w:r>
      <w:proofErr w:type="spellStart"/>
      <w:r w:rsidRPr="00DD481D">
        <w:rPr>
          <w:rFonts w:ascii="Arial" w:hAnsi="Arial" w:cs="Arial"/>
        </w:rPr>
        <w:t>t.y</w:t>
      </w:r>
      <w:proofErr w:type="spellEnd"/>
      <w:r w:rsidRPr="00DD481D">
        <w:rPr>
          <w:rFonts w:ascii="Arial" w:hAnsi="Arial" w:cs="Arial"/>
        </w:rPr>
        <w:t>. skiriama 0 balų, jeigu:</w:t>
      </w:r>
    </w:p>
    <w:p w14:paraId="25EC2E41" w14:textId="77777777"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 xml:space="preserve">jos įvykdymo laikotarpis nepatenka į paskutinių 5 (penkerių) metų (iki pasiūlymo pateikimo termino pabaigos) laikotarpį; </w:t>
      </w:r>
    </w:p>
    <w:p w14:paraId="70B7364C" w14:textId="530E72FB"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siūlomo specialisto patirtis sutartyje/projekte neatitinka Kriterijui T</w:t>
      </w:r>
      <w:r w:rsidRPr="00DD481D">
        <w:rPr>
          <w:rFonts w:ascii="Arial" w:hAnsi="Arial" w:cs="Arial"/>
          <w:vertAlign w:val="subscript"/>
        </w:rPr>
        <w:t>2</w:t>
      </w:r>
      <w:r w:rsidRPr="00DD481D">
        <w:rPr>
          <w:rFonts w:ascii="Arial" w:hAnsi="Arial" w:cs="Arial"/>
        </w:rPr>
        <w:t xml:space="preserve"> reikalaujamos patirties;</w:t>
      </w:r>
    </w:p>
    <w:p w14:paraId="3FAAF4C6" w14:textId="77777777"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jeigu nepateikti su pasiūlymu ir perkančiajai organizacijai paprašius, tiekėjas nepateikia siūlomo specialisto  dalyvavimo projekte/sutarties vykdyme įrodymų (užsakovo pažymos / atsiliepimų, priėmimo-perdavimo aktų, kt. specialisto dalyvavimą projekte/sutarties vykdyme pagrindžiančio dokumento (-ų)), patvirtintų užsakovo ar kitų lygiaverčių įrodymų.</w:t>
      </w:r>
    </w:p>
    <w:p w14:paraId="1C7D30D1"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 xml:space="preserve">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ar viešai skelbiamus duomenis. </w:t>
      </w:r>
    </w:p>
    <w:p w14:paraId="09C6701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1CC6AB4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Atkreiptinas dėmesys, kad balai apskaičiuojami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C8125C" w14:textId="1EA81385" w:rsidR="00DD481D" w:rsidRPr="00DD481D" w:rsidRDefault="00DD481D" w:rsidP="00DD481D">
      <w:pPr>
        <w:pStyle w:val="Sraopastraipa"/>
        <w:ind w:left="360"/>
        <w:jc w:val="both"/>
        <w:rPr>
          <w:rFonts w:ascii="Arial" w:hAnsi="Arial" w:cs="Arial"/>
        </w:rPr>
      </w:pPr>
    </w:p>
    <w:sectPr w:rsidR="00DD481D" w:rsidRPr="00DD481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E04A" w14:textId="77777777" w:rsidR="00FA6971" w:rsidRDefault="00FA6971" w:rsidP="00FA6971">
      <w:pPr>
        <w:spacing w:after="0" w:line="240" w:lineRule="auto"/>
      </w:pPr>
      <w:r>
        <w:separator/>
      </w:r>
    </w:p>
  </w:endnote>
  <w:endnote w:type="continuationSeparator" w:id="0">
    <w:p w14:paraId="5BBE9B44" w14:textId="77777777" w:rsidR="00FA6971" w:rsidRDefault="00FA6971" w:rsidP="00FA6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CF9A8" w14:textId="77777777" w:rsidR="00FA6971" w:rsidRDefault="00FA6971" w:rsidP="00FA6971">
      <w:pPr>
        <w:spacing w:after="0" w:line="240" w:lineRule="auto"/>
      </w:pPr>
      <w:r>
        <w:separator/>
      </w:r>
    </w:p>
  </w:footnote>
  <w:footnote w:type="continuationSeparator" w:id="0">
    <w:p w14:paraId="5865F740" w14:textId="77777777" w:rsidR="00FA6971" w:rsidRDefault="00FA6971" w:rsidP="00FA6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660B" w14:textId="0FDD0991" w:rsidR="00FA6971" w:rsidRPr="00FA6971" w:rsidRDefault="00660E69" w:rsidP="00FA6971">
    <w:pPr>
      <w:pStyle w:val="Antrats"/>
      <w:jc w:val="right"/>
      <w:rPr>
        <w:rFonts w:ascii="Arial" w:hAnsi="Arial" w:cs="Arial"/>
      </w:rPr>
    </w:pPr>
    <w:r>
      <w:rPr>
        <w:rFonts w:ascii="Arial" w:hAnsi="Arial" w:cs="Arial"/>
      </w:rPr>
      <w:t>Specialiųjų atviro konkurso sąlygų</w:t>
    </w:r>
    <w:r w:rsidR="00FA6971" w:rsidRPr="00FA6971">
      <w:rPr>
        <w:rFonts w:ascii="Arial" w:hAnsi="Arial" w:cs="Arial"/>
      </w:rPr>
      <w:t xml:space="preserve"> 6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F34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0122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A4D"/>
    <w:rsid w:val="00017786"/>
    <w:rsid w:val="002F6565"/>
    <w:rsid w:val="00660E69"/>
    <w:rsid w:val="008B0507"/>
    <w:rsid w:val="00931D1E"/>
    <w:rsid w:val="00A42E8B"/>
    <w:rsid w:val="00B57A4D"/>
    <w:rsid w:val="00DD481D"/>
    <w:rsid w:val="00FA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8B5281"/>
  <w15:chartTrackingRefBased/>
  <w15:docId w15:val="{249543B9-3771-4BB7-9148-BB17BFB2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A69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6971"/>
  </w:style>
  <w:style w:type="paragraph" w:styleId="Porat">
    <w:name w:val="footer"/>
    <w:basedOn w:val="prastasis"/>
    <w:link w:val="PoratDiagrama"/>
    <w:uiPriority w:val="99"/>
    <w:unhideWhenUsed/>
    <w:rsid w:val="00FA69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6971"/>
  </w:style>
  <w:style w:type="paragraph" w:styleId="Sraopastraipa">
    <w:name w:val="List Paragraph"/>
    <w:basedOn w:val="prastasis"/>
    <w:uiPriority w:val="34"/>
    <w:qFormat/>
    <w:rsid w:val="00DD481D"/>
    <w:pPr>
      <w:ind w:left="720"/>
      <w:contextualSpacing/>
    </w:pPr>
  </w:style>
  <w:style w:type="table" w:styleId="Lentelstinklelis">
    <w:name w:val="Table Grid"/>
    <w:basedOn w:val="prastojilentel"/>
    <w:uiPriority w:val="39"/>
    <w:rsid w:val="00DD4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6452</Words>
  <Characters>3679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6</cp:revision>
  <dcterms:created xsi:type="dcterms:W3CDTF">2025-07-04T07:48:00Z</dcterms:created>
  <dcterms:modified xsi:type="dcterms:W3CDTF">2025-07-09T07:59:00Z</dcterms:modified>
</cp:coreProperties>
</file>